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5B6F6810">
                <wp:simplePos x="0" y="0"/>
                <wp:positionH relativeFrom="column">
                  <wp:posOffset>1895475</wp:posOffset>
                </wp:positionH>
                <wp:positionV relativeFrom="paragraph">
                  <wp:posOffset>-51435</wp:posOffset>
                </wp:positionV>
                <wp:extent cx="4133850" cy="752475"/>
                <wp:effectExtent l="0" t="0" r="635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752475"/>
                        </a:xfrm>
                        <a:prstGeom prst="rect">
                          <a:avLst/>
                        </a:prstGeom>
                        <a:solidFill>
                          <a:srgbClr val="FFFFFF"/>
                        </a:solidFill>
                        <a:ln w="9525">
                          <a:noFill/>
                          <a:miter lim="800000"/>
                          <a:headEnd/>
                          <a:tailEnd/>
                        </a:ln>
                      </wps:spPr>
                      <wps:txb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21E3F90D"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5D5285">
                              <w:rPr>
                                <w:rFonts w:asciiTheme="minorHAnsi" w:hAnsiTheme="minorHAnsi" w:cstheme="minorHAnsi"/>
                                <w:b/>
                                <w:color w:val="000000" w:themeColor="text1"/>
                                <w:sz w:val="24"/>
                              </w:rPr>
                              <w:t>December 10</w:t>
                            </w:r>
                            <w:r w:rsidRPr="00B15156">
                              <w:rPr>
                                <w:rFonts w:asciiTheme="minorHAnsi" w:hAnsiTheme="minorHAnsi" w:cstheme="minorHAnsi"/>
                                <w:b/>
                                <w:color w:val="000000" w:themeColor="text1"/>
                                <w:sz w:val="24"/>
                              </w:rPr>
                              <w:t xml:space="preserve"> @ </w:t>
                            </w:r>
                            <w:r w:rsidR="005D5285">
                              <w:rPr>
                                <w:rFonts w:asciiTheme="minorHAnsi" w:hAnsiTheme="minorHAnsi" w:cstheme="minorHAnsi"/>
                                <w:b/>
                                <w:color w:val="000000" w:themeColor="text1"/>
                                <w:sz w:val="24"/>
                              </w:rPr>
                              <w:t>2 pm</w:t>
                            </w:r>
                          </w:p>
                          <w:p w14:paraId="00DC72DF" w14:textId="129DCF23" w:rsidR="00A26D40" w:rsidRPr="00B15156"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25pt;margin-top:-4.05pt;width:325.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" stroked="f">
                <v:textbo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21E3F90D"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5D5285">
                        <w:rPr>
                          <w:rFonts w:asciiTheme="minorHAnsi" w:hAnsiTheme="minorHAnsi" w:cstheme="minorHAnsi"/>
                          <w:b/>
                          <w:color w:val="000000" w:themeColor="text1"/>
                          <w:sz w:val="24"/>
                        </w:rPr>
                        <w:t>December 10</w:t>
                      </w:r>
                      <w:r w:rsidRPr="00B15156">
                        <w:rPr>
                          <w:rFonts w:asciiTheme="minorHAnsi" w:hAnsiTheme="minorHAnsi" w:cstheme="minorHAnsi"/>
                          <w:b/>
                          <w:color w:val="000000" w:themeColor="text1"/>
                          <w:sz w:val="24"/>
                        </w:rPr>
                        <w:t xml:space="preserve"> @ </w:t>
                      </w:r>
                      <w:r w:rsidR="005D5285">
                        <w:rPr>
                          <w:rFonts w:asciiTheme="minorHAnsi" w:hAnsiTheme="minorHAnsi" w:cstheme="minorHAnsi"/>
                          <w:b/>
                          <w:color w:val="000000" w:themeColor="text1"/>
                          <w:sz w:val="24"/>
                        </w:rPr>
                        <w:t>2 pm</w:t>
                      </w:r>
                    </w:p>
                    <w:p w14:paraId="00DC72DF" w14:textId="129DCF23" w:rsidR="00A26D40" w:rsidRPr="00B15156"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242F7815" w14:textId="77777777" w:rsidR="00A26D40" w:rsidRPr="002F3C9C" w:rsidRDefault="00A26D40"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22738E58" w:rsidR="00B7289B" w:rsidRPr="00EA728A"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6C6EDE6A" w14:textId="53B6726E" w:rsidR="00B7289B" w:rsidRPr="00EA728A" w:rsidRDefault="005D5285" w:rsidP="00840925">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33E83EFB" w14:textId="7B51D93B"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58843525" w14:textId="6CF775FE"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r w:rsidR="00646930"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All</w:t>
      </w:r>
    </w:p>
    <w:p w14:paraId="38EF01DF" w14:textId="6C7684F6"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t>Public Comment</w:t>
      </w:r>
    </w:p>
    <w:p w14:paraId="208ABC4A" w14:textId="768EE8ED" w:rsidR="00B7289B" w:rsidRDefault="000C723E" w:rsidP="00F94BFA">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IV.</w:t>
      </w:r>
      <w:r w:rsidR="00B7289B" w:rsidRPr="00EA728A">
        <w:rPr>
          <w:rFonts w:asciiTheme="minorHAnsi" w:hAnsiTheme="minorHAnsi" w:cstheme="minorHAnsi"/>
          <w:color w:val="000000" w:themeColor="text1"/>
          <w:sz w:val="22"/>
          <w:szCs w:val="22"/>
        </w:rPr>
        <w:tab/>
        <w:t>Accept Minute</w:t>
      </w:r>
      <w:r w:rsidR="00F94BFA">
        <w:rPr>
          <w:rFonts w:asciiTheme="minorHAnsi" w:hAnsiTheme="minorHAnsi" w:cstheme="minorHAnsi"/>
          <w:color w:val="000000" w:themeColor="text1"/>
          <w:sz w:val="22"/>
          <w:szCs w:val="22"/>
        </w:rPr>
        <w:t>s</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5D99EDE7" w14:textId="470E722E" w:rsidR="005D5285" w:rsidRDefault="00F94BFA" w:rsidP="005D5285">
      <w:pPr>
        <w:pStyle w:val="BodyText"/>
        <w:tabs>
          <w:tab w:val="decimal" w:pos="270"/>
          <w:tab w:val="left" w:pos="720"/>
          <w:tab w:val="left" w:pos="1350"/>
          <w:tab w:val="left" w:pos="1800"/>
          <w:tab w:val="left" w:pos="4230"/>
          <w:tab w:val="left" w:pos="8100"/>
          <w:tab w:val="left" w:pos="8910"/>
        </w:tabs>
        <w:spacing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rPr>
        <w:t xml:space="preserve">Regular Meeting – </w:t>
      </w:r>
      <w:r w:rsidR="005D5285">
        <w:rPr>
          <w:rFonts w:asciiTheme="minorHAnsi" w:hAnsiTheme="minorHAnsi" w:cstheme="minorHAnsi"/>
          <w:color w:val="000000" w:themeColor="text1"/>
          <w:sz w:val="22"/>
          <w:szCs w:val="22"/>
        </w:rPr>
        <w:t>November 12, 2019</w:t>
      </w:r>
    </w:p>
    <w:p w14:paraId="275CC0D4" w14:textId="4AC9D87F" w:rsidR="005D5285" w:rsidRDefault="005D5285" w:rsidP="005D5285">
      <w:pPr>
        <w:pStyle w:val="BodyText"/>
        <w:tabs>
          <w:tab w:val="decimal" w:pos="270"/>
          <w:tab w:val="left" w:pos="720"/>
          <w:tab w:val="left" w:pos="1350"/>
          <w:tab w:val="left" w:pos="1800"/>
          <w:tab w:val="left" w:pos="4230"/>
          <w:tab w:val="left" w:pos="8100"/>
          <w:tab w:val="left" w:pos="8910"/>
        </w:tabs>
        <w:spacing w:before="120" w:after="120"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w:t>
      </w:r>
      <w:r>
        <w:rPr>
          <w:rFonts w:asciiTheme="minorHAnsi" w:hAnsiTheme="minorHAnsi" w:cstheme="minorHAnsi"/>
          <w:color w:val="000000" w:themeColor="text1"/>
          <w:sz w:val="22"/>
          <w:szCs w:val="22"/>
        </w:rPr>
        <w:tab/>
        <w:t>Auditor’s Report</w:t>
      </w:r>
    </w:p>
    <w:p w14:paraId="528EA687" w14:textId="264DBEBE" w:rsidR="00B7289B" w:rsidRPr="00EA728A" w:rsidRDefault="000C723E" w:rsidP="005D5285">
      <w:pPr>
        <w:pStyle w:val="BodyText"/>
        <w:tabs>
          <w:tab w:val="decimal" w:pos="270"/>
          <w:tab w:val="left" w:pos="720"/>
          <w:tab w:val="left" w:pos="1350"/>
          <w:tab w:val="left" w:pos="1800"/>
          <w:tab w:val="left" w:pos="4230"/>
          <w:tab w:val="left" w:pos="8100"/>
          <w:tab w:val="left" w:pos="8910"/>
        </w:tabs>
        <w:spacing w:after="120" w:line="252" w:lineRule="auto"/>
        <w:ind w:left="4234"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Library Department Spotlight</w:t>
      </w:r>
      <w:r w:rsidR="00585E2A" w:rsidRPr="00EA728A">
        <w:rPr>
          <w:rFonts w:asciiTheme="minorHAnsi" w:hAnsiTheme="minorHAnsi" w:cstheme="minorHAnsi"/>
          <w:color w:val="000000" w:themeColor="text1"/>
          <w:sz w:val="22"/>
          <w:szCs w:val="22"/>
        </w:rPr>
        <w:t xml:space="preserve"> – </w:t>
      </w:r>
      <w:r w:rsidR="00C820EF">
        <w:rPr>
          <w:rFonts w:asciiTheme="minorHAnsi" w:hAnsiTheme="minorHAnsi" w:cstheme="minorHAnsi"/>
          <w:color w:val="000000" w:themeColor="text1"/>
          <w:sz w:val="22"/>
          <w:szCs w:val="22"/>
        </w:rPr>
        <w:t>Postponed until January</w:t>
      </w:r>
      <w:r w:rsidR="00585E2A" w:rsidRPr="00EA728A">
        <w:rPr>
          <w:rFonts w:asciiTheme="minorHAnsi" w:hAnsiTheme="minorHAnsi" w:cstheme="minorHAnsi"/>
          <w:color w:val="000000" w:themeColor="text1"/>
          <w:sz w:val="22"/>
          <w:szCs w:val="22"/>
        </w:rPr>
        <w:tab/>
      </w:r>
      <w:r w:rsidR="00585E2A" w:rsidRPr="00EA728A">
        <w:rPr>
          <w:rFonts w:asciiTheme="minorHAnsi" w:hAnsiTheme="minorHAnsi" w:cstheme="minorHAnsi"/>
          <w:color w:val="000000" w:themeColor="text1"/>
          <w:sz w:val="22"/>
          <w:szCs w:val="22"/>
        </w:rPr>
        <w:tab/>
      </w:r>
    </w:p>
    <w:p w14:paraId="74CFB23D" w14:textId="53B50E6D" w:rsidR="00B7289B" w:rsidRPr="00EA728A" w:rsidRDefault="000C723E" w:rsidP="005D5285">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Financial Review</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64BA5632" w14:textId="63F7594A"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VII</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Old Business</w:t>
      </w:r>
    </w:p>
    <w:p w14:paraId="5F8F4514" w14:textId="4A7B74CA" w:rsidR="00B7289B" w:rsidRPr="00EA728A" w:rsidRDefault="00F06A96"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1.</w:t>
      </w:r>
      <w:r w:rsidR="00B7289B" w:rsidRPr="00EA728A">
        <w:rPr>
          <w:rFonts w:asciiTheme="minorHAnsi" w:hAnsiTheme="minorHAnsi" w:cstheme="minorHAnsi"/>
          <w:color w:val="000000" w:themeColor="text1"/>
          <w:sz w:val="22"/>
          <w:szCs w:val="22"/>
        </w:rPr>
        <w:tab/>
        <w:t>RFID Update</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Innes</w:t>
      </w:r>
    </w:p>
    <w:p w14:paraId="3525001B" w14:textId="360911EE" w:rsidR="00F06A96" w:rsidRPr="00EA728A" w:rsidRDefault="00F06A96"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 xml:space="preserve">2.  </w:t>
      </w:r>
      <w:r w:rsidR="005D5285">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 xml:space="preserve">Board Governance Refresher – </w:t>
      </w:r>
      <w:r w:rsidR="005D5285">
        <w:rPr>
          <w:rFonts w:asciiTheme="minorHAnsi" w:hAnsiTheme="minorHAnsi" w:cstheme="minorHAnsi"/>
          <w:color w:val="000000" w:themeColor="text1"/>
          <w:sz w:val="22"/>
          <w:szCs w:val="22"/>
        </w:rPr>
        <w:t>Survey Monkey</w:t>
      </w:r>
    </w:p>
    <w:p w14:paraId="2065EA3B" w14:textId="527A6C11" w:rsidR="00B7289B" w:rsidRDefault="00B7289B"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005D5285">
        <w:rPr>
          <w:rFonts w:asciiTheme="minorHAnsi" w:hAnsiTheme="minorHAnsi" w:cstheme="minorHAnsi"/>
          <w:color w:val="000000" w:themeColor="text1"/>
          <w:sz w:val="22"/>
          <w:szCs w:val="22"/>
        </w:rPr>
        <w:t>3</w:t>
      </w:r>
      <w:r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Grant Updates</w:t>
      </w:r>
      <w:r w:rsidR="00F06A96"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ab/>
        <w:t>Innes</w:t>
      </w:r>
      <w:r w:rsidR="00C820EF">
        <w:rPr>
          <w:rFonts w:asciiTheme="minorHAnsi" w:hAnsiTheme="minorHAnsi" w:cstheme="minorHAnsi"/>
          <w:color w:val="000000" w:themeColor="text1"/>
          <w:sz w:val="22"/>
          <w:szCs w:val="22"/>
        </w:rPr>
        <w:t>/Schlie</w:t>
      </w:r>
    </w:p>
    <w:p w14:paraId="7D9401C9" w14:textId="4285CFC3" w:rsidR="005D5285" w:rsidRPr="00EA728A" w:rsidRDefault="005D528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Pr>
          <w:rFonts w:asciiTheme="minorHAnsi" w:hAnsiTheme="minorHAnsi" w:cstheme="minorHAnsi"/>
          <w:color w:val="000000" w:themeColor="text1"/>
          <w:sz w:val="22"/>
          <w:szCs w:val="22"/>
        </w:rPr>
        <w:tab/>
        <w:t xml:space="preserve">Family Finders </w:t>
      </w:r>
      <w:r w:rsidR="00681BC5">
        <w:rPr>
          <w:rFonts w:asciiTheme="minorHAnsi" w:hAnsiTheme="minorHAnsi" w:cstheme="minorHAnsi"/>
          <w:color w:val="000000" w:themeColor="text1"/>
          <w:sz w:val="22"/>
          <w:szCs w:val="22"/>
        </w:rPr>
        <w:t xml:space="preserve">Transfer </w:t>
      </w:r>
      <w:r>
        <w:rPr>
          <w:rFonts w:asciiTheme="minorHAnsi" w:hAnsiTheme="minorHAnsi" w:cstheme="minorHAnsi"/>
          <w:color w:val="000000" w:themeColor="text1"/>
          <w:sz w:val="22"/>
          <w:szCs w:val="22"/>
        </w:rPr>
        <w:t xml:space="preserve">– Formally accept </w:t>
      </w:r>
      <w:r w:rsidR="00681BC5">
        <w:rPr>
          <w:rFonts w:asciiTheme="minorHAnsi" w:hAnsiTheme="minorHAnsi" w:cstheme="minorHAnsi"/>
          <w:color w:val="000000" w:themeColor="text1"/>
          <w:sz w:val="22"/>
          <w:szCs w:val="22"/>
        </w:rPr>
        <w:t>donation from Family Finders</w:t>
      </w:r>
    </w:p>
    <w:p w14:paraId="1865EC6E" w14:textId="4D915E80"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IX</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New Business</w:t>
      </w:r>
    </w:p>
    <w:p w14:paraId="79BB9D7D" w14:textId="3A92AA48" w:rsidR="002426A2" w:rsidRPr="00EA728A" w:rsidRDefault="008409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1.</w:t>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Policy Review</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t>All</w:t>
      </w:r>
    </w:p>
    <w:p w14:paraId="2F6E394E" w14:textId="1A72BABA" w:rsidR="002426A2" w:rsidRPr="00EA728A" w:rsidRDefault="002426A2" w:rsidP="00585E2A">
      <w:pPr>
        <w:pStyle w:val="BodyText"/>
        <w:tabs>
          <w:tab w:val="decimal" w:pos="270"/>
          <w:tab w:val="left" w:pos="720"/>
          <w:tab w:val="left" w:pos="1350"/>
          <w:tab w:val="left" w:pos="1800"/>
          <w:tab w:val="left" w:pos="4230"/>
          <w:tab w:val="left" w:pos="8100"/>
          <w:tab w:val="left" w:pos="8910"/>
        </w:tabs>
        <w:spacing w:line="252" w:lineRule="auto"/>
        <w:ind w:left="1800" w:hanging="180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A.</w:t>
      </w:r>
      <w:r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 xml:space="preserve">Monitor – </w:t>
      </w:r>
      <w:r w:rsidR="004D5A4E" w:rsidRPr="00EA728A">
        <w:rPr>
          <w:rFonts w:asciiTheme="minorHAnsi" w:hAnsiTheme="minorHAnsi" w:cstheme="minorHAnsi"/>
          <w:color w:val="000000" w:themeColor="text1"/>
          <w:sz w:val="22"/>
          <w:szCs w:val="22"/>
        </w:rPr>
        <w:t xml:space="preserve">Board Governance: </w:t>
      </w:r>
      <w:r w:rsidR="00B92184">
        <w:rPr>
          <w:rFonts w:asciiTheme="minorHAnsi" w:hAnsiTheme="minorHAnsi" w:cstheme="minorHAnsi"/>
          <w:color w:val="000000" w:themeColor="text1"/>
          <w:sz w:val="22"/>
          <w:szCs w:val="22"/>
        </w:rPr>
        <w:t>Board Committee Principles (p. 2)</w:t>
      </w:r>
    </w:p>
    <w:p w14:paraId="5B98A34B" w14:textId="3F328B3A" w:rsidR="004D5A4E" w:rsidRPr="00EA728A" w:rsidRDefault="002426A2"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B.</w:t>
      </w:r>
      <w:r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 xml:space="preserve">Monitor – </w:t>
      </w:r>
      <w:r w:rsidR="002203CC">
        <w:rPr>
          <w:rFonts w:asciiTheme="minorHAnsi" w:hAnsiTheme="minorHAnsi" w:cstheme="minorHAnsi"/>
          <w:color w:val="000000" w:themeColor="text1"/>
          <w:sz w:val="22"/>
          <w:szCs w:val="22"/>
        </w:rPr>
        <w:t>Communication and Support to the Board (p. 17)</w:t>
      </w:r>
      <w:r w:rsidR="004D5A4E" w:rsidRPr="00EA728A">
        <w:rPr>
          <w:rFonts w:asciiTheme="minorHAnsi" w:hAnsiTheme="minorHAnsi" w:cstheme="minorHAnsi"/>
          <w:color w:val="000000" w:themeColor="text1"/>
          <w:sz w:val="22"/>
          <w:szCs w:val="22"/>
        </w:rPr>
        <w:t>)</w:t>
      </w:r>
    </w:p>
    <w:p w14:paraId="487F471E" w14:textId="03DC11A2" w:rsidR="003376A5" w:rsidRDefault="008409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C.</w:t>
      </w:r>
      <w:r w:rsidRPr="00EA728A">
        <w:rPr>
          <w:rFonts w:asciiTheme="minorHAnsi" w:hAnsiTheme="minorHAnsi" w:cstheme="minorHAnsi"/>
          <w:color w:val="000000" w:themeColor="text1"/>
          <w:sz w:val="22"/>
          <w:szCs w:val="22"/>
        </w:rPr>
        <w:tab/>
        <w:t>Policy Overview – Board Bylaws/</w:t>
      </w:r>
      <w:r w:rsidRPr="00EA728A">
        <w:rPr>
          <w:rFonts w:asciiTheme="minorHAnsi" w:hAnsiTheme="minorHAnsi" w:cstheme="minorHAnsi"/>
          <w:b/>
          <w:color w:val="000000" w:themeColor="text1"/>
          <w:sz w:val="22"/>
          <w:szCs w:val="22"/>
        </w:rPr>
        <w:t>Operations</w:t>
      </w:r>
      <w:r w:rsidRPr="00EA728A">
        <w:rPr>
          <w:rFonts w:asciiTheme="minorHAnsi" w:hAnsiTheme="minorHAnsi" w:cstheme="minorHAnsi"/>
          <w:color w:val="000000" w:themeColor="text1"/>
          <w:sz w:val="22"/>
          <w:szCs w:val="22"/>
        </w:rPr>
        <w:t>/Personnel/or Purchasing</w:t>
      </w:r>
      <w:r w:rsidR="00585E2A" w:rsidRPr="00EA728A">
        <w:rPr>
          <w:rFonts w:asciiTheme="minorHAnsi" w:hAnsiTheme="minorHAnsi" w:cstheme="minorHAnsi"/>
          <w:color w:val="000000" w:themeColor="text1"/>
          <w:sz w:val="22"/>
          <w:szCs w:val="22"/>
        </w:rPr>
        <w:tab/>
      </w:r>
      <w:bookmarkStart w:id="0" w:name="_GoBack"/>
      <w:bookmarkEnd w:id="0"/>
    </w:p>
    <w:p w14:paraId="14A3C4F3" w14:textId="77777777" w:rsidR="004034C9" w:rsidRDefault="00FF1B25"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D.</w:t>
      </w:r>
      <w:r>
        <w:rPr>
          <w:rFonts w:asciiTheme="minorHAnsi" w:hAnsiTheme="minorHAnsi" w:cstheme="minorHAnsi"/>
          <w:color w:val="000000" w:themeColor="text1"/>
          <w:sz w:val="22"/>
          <w:szCs w:val="22"/>
        </w:rPr>
        <w:tab/>
        <w:t xml:space="preserve">Circulation Policy Review/Update </w:t>
      </w:r>
    </w:p>
    <w:p w14:paraId="0BAC0BFE" w14:textId="77777777" w:rsidR="00C820EF" w:rsidRDefault="004034C9"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Pr>
          <w:rFonts w:asciiTheme="minorHAnsi" w:hAnsiTheme="minorHAnsi" w:cstheme="minorHAnsi"/>
          <w:color w:val="000000" w:themeColor="text1"/>
          <w:sz w:val="22"/>
          <w:szCs w:val="22"/>
        </w:rPr>
        <w:tab/>
        <w:t xml:space="preserve">2020 </w:t>
      </w:r>
      <w:r w:rsidR="00C820EF">
        <w:rPr>
          <w:rFonts w:asciiTheme="minorHAnsi" w:hAnsiTheme="minorHAnsi" w:cstheme="minorHAnsi"/>
          <w:color w:val="000000" w:themeColor="text1"/>
          <w:sz w:val="22"/>
          <w:szCs w:val="22"/>
        </w:rPr>
        <w:t>Insurance Policies – Liabilities and Auto</w:t>
      </w:r>
    </w:p>
    <w:p w14:paraId="1C4EED9B" w14:textId="77777777" w:rsidR="002203CC" w:rsidRDefault="00C820EF"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w:t>
      </w:r>
      <w:r>
        <w:rPr>
          <w:rFonts w:asciiTheme="minorHAnsi" w:hAnsiTheme="minorHAnsi" w:cstheme="minorHAnsi"/>
          <w:color w:val="000000" w:themeColor="text1"/>
          <w:sz w:val="22"/>
          <w:szCs w:val="22"/>
        </w:rPr>
        <w:tab/>
        <w:t>HR Considerations</w:t>
      </w:r>
    </w:p>
    <w:p w14:paraId="5B791995" w14:textId="7E711118" w:rsidR="00840925" w:rsidRPr="00EA728A" w:rsidRDefault="002203CC"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A.</w:t>
      </w:r>
      <w:r>
        <w:rPr>
          <w:rFonts w:asciiTheme="minorHAnsi" w:hAnsiTheme="minorHAnsi" w:cstheme="minorHAnsi"/>
          <w:color w:val="000000" w:themeColor="text1"/>
          <w:sz w:val="22"/>
          <w:szCs w:val="22"/>
        </w:rPr>
        <w:tab/>
        <w:t>Director Job Description, Staff Organization, Celebrating</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ab/>
      </w:r>
    </w:p>
    <w:p w14:paraId="63B62C62" w14:textId="5CE3208D"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X.</w:t>
      </w:r>
      <w:r w:rsidR="002426A2" w:rsidRPr="00EA728A">
        <w:rPr>
          <w:rFonts w:asciiTheme="minorHAnsi" w:hAnsiTheme="minorHAnsi" w:cstheme="minorHAnsi"/>
          <w:color w:val="000000" w:themeColor="text1"/>
          <w:sz w:val="22"/>
          <w:szCs w:val="22"/>
        </w:rPr>
        <w:tab/>
        <w:t>Reports</w:t>
      </w:r>
      <w:r w:rsidR="002426A2" w:rsidRPr="00EA728A">
        <w:rPr>
          <w:rFonts w:asciiTheme="minorHAnsi" w:hAnsiTheme="minorHAnsi" w:cstheme="minorHAnsi"/>
          <w:color w:val="000000" w:themeColor="text1"/>
          <w:sz w:val="22"/>
          <w:szCs w:val="22"/>
        </w:rPr>
        <w:tab/>
      </w:r>
    </w:p>
    <w:p w14:paraId="129F68CF" w14:textId="53D78F4E" w:rsidR="00C23FF0" w:rsidRPr="00EA728A" w:rsidRDefault="000C723E"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1.</w:t>
      </w:r>
      <w:r w:rsidR="002426A2" w:rsidRPr="00EA728A">
        <w:rPr>
          <w:rFonts w:asciiTheme="minorHAnsi" w:hAnsiTheme="minorHAnsi" w:cstheme="minorHAnsi"/>
          <w:color w:val="000000" w:themeColor="text1"/>
          <w:sz w:val="22"/>
          <w:szCs w:val="22"/>
        </w:rPr>
        <w:tab/>
        <w:t>Director Report</w:t>
      </w:r>
      <w:r w:rsidR="00646930"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b/>
        <w:t>Innes</w:t>
      </w:r>
    </w:p>
    <w:p w14:paraId="30252959" w14:textId="08EDF011" w:rsidR="00646930" w:rsidRPr="00EA728A" w:rsidRDefault="0064693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2.</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Department Reports</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All</w:t>
      </w:r>
    </w:p>
    <w:p w14:paraId="6DBDE5D9" w14:textId="57BE8236" w:rsidR="00820BA0" w:rsidRDefault="004D1047" w:rsidP="00C820EF">
      <w:pPr>
        <w:pStyle w:val="BodyText"/>
        <w:tabs>
          <w:tab w:val="decimal" w:pos="270"/>
          <w:tab w:val="left" w:pos="720"/>
          <w:tab w:val="left" w:pos="1350"/>
          <w:tab w:val="left" w:pos="180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820BA0">
        <w:rPr>
          <w:rFonts w:asciiTheme="minorHAnsi" w:hAnsiTheme="minorHAnsi" w:cstheme="minorHAnsi"/>
          <w:color w:val="000000" w:themeColor="text1"/>
          <w:sz w:val="22"/>
          <w:szCs w:val="22"/>
        </w:rPr>
        <w:t>3.</w:t>
      </w:r>
      <w:r w:rsidR="00820BA0">
        <w:rPr>
          <w:rFonts w:asciiTheme="minorHAnsi" w:hAnsiTheme="minorHAnsi" w:cstheme="minorHAnsi"/>
          <w:color w:val="000000" w:themeColor="text1"/>
          <w:sz w:val="22"/>
          <w:szCs w:val="22"/>
        </w:rPr>
        <w:tab/>
        <w:t>Property Summary</w:t>
      </w:r>
      <w:r w:rsidR="00C820EF">
        <w:rPr>
          <w:rFonts w:asciiTheme="minorHAnsi" w:hAnsiTheme="minorHAnsi" w:cstheme="minorHAnsi"/>
          <w:color w:val="000000" w:themeColor="text1"/>
          <w:sz w:val="22"/>
          <w:szCs w:val="22"/>
        </w:rPr>
        <w:tab/>
        <w:t>Informational</w:t>
      </w:r>
    </w:p>
    <w:p w14:paraId="309B412E" w14:textId="738D4D70" w:rsidR="004D1047" w:rsidRPr="00EA728A" w:rsidRDefault="00820BA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sidR="004D1047" w:rsidRPr="00EA728A">
        <w:rPr>
          <w:rFonts w:asciiTheme="minorHAnsi" w:hAnsiTheme="minorHAnsi" w:cstheme="minorHAnsi"/>
          <w:color w:val="000000" w:themeColor="text1"/>
          <w:sz w:val="22"/>
          <w:szCs w:val="22"/>
        </w:rPr>
        <w:t>.</w:t>
      </w:r>
      <w:r w:rsidR="004D1047" w:rsidRPr="00EA728A">
        <w:rPr>
          <w:rFonts w:asciiTheme="minorHAnsi" w:hAnsiTheme="minorHAnsi" w:cstheme="minorHAnsi"/>
          <w:color w:val="000000" w:themeColor="text1"/>
          <w:sz w:val="22"/>
          <w:szCs w:val="22"/>
        </w:rPr>
        <w:tab/>
        <w:t xml:space="preserve">Film Committee </w:t>
      </w:r>
      <w:r w:rsidR="004D1047" w:rsidRPr="00EA728A">
        <w:rPr>
          <w:rFonts w:asciiTheme="minorHAnsi" w:hAnsiTheme="minorHAnsi" w:cstheme="minorHAnsi"/>
          <w:color w:val="000000" w:themeColor="text1"/>
          <w:sz w:val="22"/>
          <w:szCs w:val="22"/>
        </w:rPr>
        <w:tab/>
      </w:r>
      <w:r w:rsidR="004D1047" w:rsidRPr="00EA728A">
        <w:rPr>
          <w:rFonts w:asciiTheme="minorHAnsi" w:hAnsiTheme="minorHAnsi" w:cstheme="minorHAnsi"/>
          <w:color w:val="000000" w:themeColor="text1"/>
          <w:sz w:val="22"/>
          <w:szCs w:val="22"/>
        </w:rPr>
        <w:tab/>
      </w:r>
      <w:r w:rsidR="00C820EF">
        <w:rPr>
          <w:rFonts w:asciiTheme="minorHAnsi" w:hAnsiTheme="minorHAnsi" w:cstheme="minorHAnsi"/>
          <w:color w:val="000000" w:themeColor="text1"/>
          <w:sz w:val="22"/>
          <w:szCs w:val="22"/>
        </w:rPr>
        <w:t>Hillis</w:t>
      </w:r>
    </w:p>
    <w:p w14:paraId="0970B172" w14:textId="103F2D59" w:rsidR="002426A2" w:rsidRPr="00EA728A" w:rsidRDefault="00F06A96"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X</w:t>
      </w:r>
      <w:r w:rsidRPr="00EA728A">
        <w:rPr>
          <w:rFonts w:asciiTheme="minorHAnsi" w:hAnsiTheme="minorHAnsi" w:cstheme="minorHAnsi"/>
          <w:color w:val="000000" w:themeColor="text1"/>
          <w:sz w:val="22"/>
          <w:szCs w:val="22"/>
        </w:rPr>
        <w:t>I</w:t>
      </w:r>
      <w:r w:rsidR="00203656" w:rsidRPr="00EA728A">
        <w:rPr>
          <w:rFonts w:asciiTheme="minorHAnsi" w:hAnsiTheme="minorHAnsi" w:cstheme="minorHAnsi"/>
          <w:color w:val="000000" w:themeColor="text1"/>
          <w:sz w:val="22"/>
          <w:szCs w:val="22"/>
        </w:rPr>
        <w:t>.</w:t>
      </w:r>
      <w:r w:rsidR="00203656" w:rsidRPr="00EA728A">
        <w:rPr>
          <w:rFonts w:asciiTheme="minorHAnsi" w:hAnsiTheme="minorHAnsi" w:cstheme="minorHAnsi"/>
          <w:color w:val="000000" w:themeColor="text1"/>
          <w:sz w:val="22"/>
          <w:szCs w:val="22"/>
        </w:rPr>
        <w:tab/>
        <w:t>Adjournment</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Hillis</w:t>
      </w:r>
    </w:p>
    <w:p w14:paraId="6830B68E" w14:textId="0015B3D0" w:rsidR="00C0784F" w:rsidRPr="00EA728A" w:rsidRDefault="004D1047"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bCs/>
          <w:color w:val="000000" w:themeColor="text1"/>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EA728A">
        <w:rPr>
          <w:rFonts w:asciiTheme="minorHAnsi" w:hAnsiTheme="minorHAnsi" w:cstheme="minorHAnsi"/>
          <w:bCs/>
          <w:color w:val="000000" w:themeColor="text1"/>
          <w:szCs w:val="18"/>
        </w:rPr>
        <w:t xml:space="preserve">  </w:t>
      </w:r>
      <w:r w:rsidR="003C0A3B" w:rsidRPr="00EA728A">
        <w:rPr>
          <w:rFonts w:asciiTheme="minorHAnsi" w:hAnsiTheme="minorHAnsi" w:cstheme="minorHAnsi"/>
          <w:color w:val="000000" w:themeColor="text1"/>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EA728A"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422E0" w14:textId="77777777" w:rsidR="00B32671" w:rsidRDefault="00B32671" w:rsidP="003C5331">
      <w:r>
        <w:separator/>
      </w:r>
    </w:p>
  </w:endnote>
  <w:endnote w:type="continuationSeparator" w:id="0">
    <w:p w14:paraId="14658CE2" w14:textId="77777777" w:rsidR="00B32671" w:rsidRDefault="00B32671"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0D38E" w14:textId="77777777" w:rsidR="00B32671" w:rsidRDefault="00B32671" w:rsidP="003C5331">
      <w:r>
        <w:separator/>
      </w:r>
    </w:p>
  </w:footnote>
  <w:footnote w:type="continuationSeparator" w:id="0">
    <w:p w14:paraId="0FBA032C" w14:textId="77777777" w:rsidR="00B32671" w:rsidRDefault="00B32671"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A362F"/>
    <w:rsid w:val="001B7AF3"/>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D2CAF"/>
    <w:rsid w:val="003D3E3E"/>
    <w:rsid w:val="003D7EC8"/>
    <w:rsid w:val="003E16CC"/>
    <w:rsid w:val="003F2F05"/>
    <w:rsid w:val="003F58CD"/>
    <w:rsid w:val="003F7659"/>
    <w:rsid w:val="00401353"/>
    <w:rsid w:val="00402D69"/>
    <w:rsid w:val="004034C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2908"/>
    <w:rsid w:val="006539E3"/>
    <w:rsid w:val="00653B1D"/>
    <w:rsid w:val="006555EB"/>
    <w:rsid w:val="0066096A"/>
    <w:rsid w:val="00661309"/>
    <w:rsid w:val="0066532C"/>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0FA12-639C-194C-852A-4F09BA36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5</cp:revision>
  <cp:lastPrinted>2019-08-12T22:32:00Z</cp:lastPrinted>
  <dcterms:created xsi:type="dcterms:W3CDTF">2019-12-05T08:42:00Z</dcterms:created>
  <dcterms:modified xsi:type="dcterms:W3CDTF">2019-12-05T23:33:00Z</dcterms:modified>
</cp:coreProperties>
</file>